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09" w:rsidRDefault="003645BE" w:rsidP="003645BE">
      <w:pPr>
        <w:jc w:val="center"/>
      </w:pPr>
      <w:r>
        <w:t>CHAPTER 12 STUDY GUIDE</w:t>
      </w:r>
    </w:p>
    <w:p w:rsidR="003645BE" w:rsidRDefault="003645BE" w:rsidP="003645BE">
      <w:r>
        <w:t>SECTION 1</w:t>
      </w:r>
    </w:p>
    <w:p w:rsidR="003645BE" w:rsidRDefault="003645BE" w:rsidP="003645BE">
      <w:pPr>
        <w:pStyle w:val="ListParagraph"/>
        <w:numPr>
          <w:ilvl w:val="0"/>
          <w:numId w:val="1"/>
        </w:numPr>
      </w:pPr>
      <w:r>
        <w:t>Vocabulary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Double helix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Nucleosome</w:t>
      </w:r>
    </w:p>
    <w:p w:rsidR="003645BE" w:rsidRDefault="003645BE" w:rsidP="003645BE">
      <w:pPr>
        <w:pStyle w:val="ListParagraph"/>
        <w:numPr>
          <w:ilvl w:val="0"/>
          <w:numId w:val="1"/>
        </w:numPr>
      </w:pPr>
      <w:r>
        <w:t>Scientists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Griffith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Avery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Chase and Hersey</w:t>
      </w:r>
    </w:p>
    <w:p w:rsidR="003645BE" w:rsidRPr="003645BE" w:rsidRDefault="003645BE" w:rsidP="003645BE">
      <w:pPr>
        <w:pStyle w:val="ListParagraph"/>
        <w:numPr>
          <w:ilvl w:val="1"/>
          <w:numId w:val="1"/>
        </w:numPr>
        <w:rPr>
          <w:b/>
        </w:rPr>
      </w:pPr>
      <w:r w:rsidRPr="003645BE">
        <w:rPr>
          <w:b/>
        </w:rPr>
        <w:t>Watson and Crick</w:t>
      </w:r>
      <w:r>
        <w:rPr>
          <w:b/>
        </w:rPr>
        <w:t>- what do they discover</w:t>
      </w:r>
    </w:p>
    <w:p w:rsidR="003645BE" w:rsidRDefault="003645BE" w:rsidP="003645BE">
      <w:pPr>
        <w:pStyle w:val="ListParagraph"/>
        <w:numPr>
          <w:ilvl w:val="0"/>
          <w:numId w:val="1"/>
        </w:numPr>
      </w:pPr>
      <w:r>
        <w:t>DNA structure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Shape</w:t>
      </w:r>
    </w:p>
    <w:p w:rsidR="003645BE" w:rsidRDefault="001349E1" w:rsidP="003645BE">
      <w:pPr>
        <w:pStyle w:val="ListParagraph"/>
        <w:numPr>
          <w:ilvl w:val="1"/>
          <w:numId w:val="1"/>
        </w:numPr>
      </w:pPr>
      <w:r>
        <w:t>Base pairing</w:t>
      </w:r>
    </w:p>
    <w:p w:rsidR="001349E1" w:rsidRDefault="001349E1" w:rsidP="003645BE">
      <w:pPr>
        <w:pStyle w:val="ListParagraph"/>
        <w:numPr>
          <w:ilvl w:val="1"/>
          <w:numId w:val="1"/>
        </w:numPr>
      </w:pPr>
      <w:r>
        <w:t>What type of bond binds them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What molecules make DNA (</w:t>
      </w:r>
      <w:proofErr w:type="spellStart"/>
      <w:r>
        <w:t>deoxyribosenucleic</w:t>
      </w:r>
      <w:proofErr w:type="spellEnd"/>
      <w:r>
        <w:t xml:space="preserve"> acid, phosphate, </w:t>
      </w:r>
      <w:proofErr w:type="spellStart"/>
      <w:r>
        <w:t>etc</w:t>
      </w:r>
      <w:proofErr w:type="spellEnd"/>
      <w:r>
        <w:t>)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Orientation 5’-3’</w:t>
      </w:r>
    </w:p>
    <w:p w:rsidR="003645BE" w:rsidRDefault="003645BE" w:rsidP="003645BE">
      <w:r>
        <w:t>SECTION 2</w:t>
      </w:r>
    </w:p>
    <w:p w:rsidR="003645BE" w:rsidRDefault="003645BE" w:rsidP="003645BE">
      <w:pPr>
        <w:pStyle w:val="ListParagraph"/>
        <w:numPr>
          <w:ilvl w:val="0"/>
          <w:numId w:val="1"/>
        </w:numPr>
      </w:pPr>
      <w:r>
        <w:t>Vocabulary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Semiconservative replication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DNA polymerase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Okazaki fragment</w:t>
      </w:r>
    </w:p>
    <w:p w:rsidR="003645BE" w:rsidRDefault="003645BE" w:rsidP="003645BE">
      <w:pPr>
        <w:pStyle w:val="ListParagraph"/>
        <w:numPr>
          <w:ilvl w:val="0"/>
          <w:numId w:val="1"/>
        </w:numPr>
      </w:pPr>
      <w:r>
        <w:t>Explain DNA replication</w:t>
      </w:r>
    </w:p>
    <w:p w:rsidR="003645BE" w:rsidRDefault="003645BE" w:rsidP="003645BE">
      <w:pPr>
        <w:pStyle w:val="ListParagraph"/>
        <w:numPr>
          <w:ilvl w:val="1"/>
          <w:numId w:val="1"/>
        </w:numPr>
      </w:pPr>
      <w:r>
        <w:t>Purpose</w:t>
      </w:r>
    </w:p>
    <w:p w:rsidR="003645BE" w:rsidRDefault="003645BE" w:rsidP="001349E1">
      <w:pPr>
        <w:pStyle w:val="ListParagraph"/>
        <w:numPr>
          <w:ilvl w:val="1"/>
          <w:numId w:val="1"/>
        </w:numPr>
      </w:pPr>
      <w:r>
        <w:t>Enzymes involved</w:t>
      </w:r>
    </w:p>
    <w:p w:rsidR="001349E1" w:rsidRDefault="001349E1" w:rsidP="001349E1">
      <w:pPr>
        <w:pStyle w:val="ListParagraph"/>
        <w:numPr>
          <w:ilvl w:val="0"/>
          <w:numId w:val="1"/>
        </w:numPr>
      </w:pPr>
      <w:r>
        <w:t>Comparing DNA replication in Eukaryotes and Prokaryotes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Nucleus other without nucleus</w:t>
      </w:r>
    </w:p>
    <w:p w:rsidR="001349E1" w:rsidRDefault="001349E1" w:rsidP="001349E1">
      <w:r>
        <w:t>SECTION 3</w:t>
      </w:r>
    </w:p>
    <w:p w:rsidR="001349E1" w:rsidRDefault="001349E1" w:rsidP="001349E1">
      <w:pPr>
        <w:pStyle w:val="ListParagraph"/>
        <w:numPr>
          <w:ilvl w:val="0"/>
          <w:numId w:val="1"/>
        </w:numPr>
      </w:pPr>
      <w:r>
        <w:t>Vocabulary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RNA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proofErr w:type="spellStart"/>
      <w:r>
        <w:t>Messanger</w:t>
      </w:r>
      <w:proofErr w:type="spellEnd"/>
      <w:r>
        <w:t xml:space="preserve"> RNA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Ribosomal RNA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Transfer RNA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Transcription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RNA polymerase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Codon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translation</w:t>
      </w:r>
    </w:p>
    <w:p w:rsidR="001349E1" w:rsidRDefault="001349E1" w:rsidP="001349E1">
      <w:pPr>
        <w:pStyle w:val="ListParagraph"/>
        <w:numPr>
          <w:ilvl w:val="0"/>
          <w:numId w:val="1"/>
        </w:numPr>
      </w:pPr>
      <w:r>
        <w:t>Differences between DNA and RNA</w:t>
      </w:r>
    </w:p>
    <w:p w:rsidR="001349E1" w:rsidRDefault="001349E1" w:rsidP="001349E1">
      <w:pPr>
        <w:pStyle w:val="ListParagraph"/>
        <w:numPr>
          <w:ilvl w:val="0"/>
          <w:numId w:val="1"/>
        </w:numPr>
      </w:pPr>
      <w:r>
        <w:t>Types of RNA</w:t>
      </w:r>
    </w:p>
    <w:p w:rsidR="001349E1" w:rsidRDefault="001349E1" w:rsidP="001349E1">
      <w:pPr>
        <w:pStyle w:val="ListParagraph"/>
        <w:numPr>
          <w:ilvl w:val="0"/>
          <w:numId w:val="1"/>
        </w:numPr>
      </w:pPr>
      <w:r>
        <w:t>Transcription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Purpose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Enzymes involved</w:t>
      </w:r>
    </w:p>
    <w:p w:rsidR="001349E1" w:rsidRDefault="001349E1" w:rsidP="001349E1">
      <w:pPr>
        <w:pStyle w:val="ListParagraph"/>
        <w:numPr>
          <w:ilvl w:val="0"/>
          <w:numId w:val="1"/>
        </w:numPr>
      </w:pPr>
      <w:r>
        <w:lastRenderedPageBreak/>
        <w:t xml:space="preserve">Translation 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proofErr w:type="spellStart"/>
      <w:r>
        <w:t>tRNA</w:t>
      </w:r>
      <w:proofErr w:type="spellEnd"/>
      <w:r>
        <w:t xml:space="preserve"> and its parts</w:t>
      </w:r>
    </w:p>
    <w:p w:rsidR="001349E1" w:rsidRDefault="001349E1" w:rsidP="001349E1">
      <w:pPr>
        <w:pStyle w:val="ListParagraph"/>
        <w:numPr>
          <w:ilvl w:val="2"/>
          <w:numId w:val="1"/>
        </w:numPr>
      </w:pPr>
      <w:r>
        <w:t>anticodons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Ribosome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Polypeptides</w:t>
      </w:r>
    </w:p>
    <w:p w:rsidR="001349E1" w:rsidRDefault="001349E1" w:rsidP="001349E1">
      <w:pPr>
        <w:pStyle w:val="ListParagraph"/>
        <w:numPr>
          <w:ilvl w:val="1"/>
          <w:numId w:val="1"/>
        </w:numPr>
      </w:pPr>
      <w:r>
        <w:t>Making proteins</w:t>
      </w:r>
      <w:bookmarkStart w:id="0" w:name="_GoBack"/>
      <w:bookmarkEnd w:id="0"/>
    </w:p>
    <w:sectPr w:rsidR="00134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22E"/>
    <w:multiLevelType w:val="hybridMultilevel"/>
    <w:tmpl w:val="2F3EA69A"/>
    <w:lvl w:ilvl="0" w:tplc="2BA4AF06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E"/>
    <w:rsid w:val="001349E1"/>
    <w:rsid w:val="003645BE"/>
    <w:rsid w:val="003F2D85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9EF93-4741-43C0-AE8F-3B4F27B6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5CFFF55B</Template>
  <TotalTime>20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2015-03-24T18:43:00Z</dcterms:created>
  <dcterms:modified xsi:type="dcterms:W3CDTF">2015-03-24T19:03:00Z</dcterms:modified>
</cp:coreProperties>
</file>